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36" w:type="dxa"/>
        <w:tblBorders>
          <w:insideH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99"/>
        <w:gridCol w:w="5238"/>
        <w:gridCol w:w="2399"/>
      </w:tblGrid>
      <w:tr w:rsidR="00F30B13" w:rsidRPr="000C17B6" w:rsidTr="002E07D4">
        <w:trPr>
          <w:trHeight w:val="2159"/>
        </w:trPr>
        <w:tc>
          <w:tcPr>
            <w:tcW w:w="2430" w:type="dxa"/>
            <w:shd w:val="clear" w:color="auto" w:fill="auto"/>
          </w:tcPr>
          <w:p w:rsidR="00F30B13" w:rsidRPr="000C17B6" w:rsidRDefault="00F30B13" w:rsidP="002E07D4">
            <w:pPr>
              <w:ind w:left="-270"/>
              <w:jc w:val="center"/>
            </w:pPr>
            <w:bookmarkStart w:id="0" w:name="OLE_LINK1"/>
            <w:r w:rsidRPr="000C17B6">
              <w:rPr>
                <w:noProof/>
                <w:lang w:val="en-US"/>
              </w:rPr>
              <w:drawing>
                <wp:inline distT="0" distB="0" distL="0" distR="0" wp14:anchorId="53916460" wp14:editId="0BC4A40D">
                  <wp:extent cx="1415415" cy="1407160"/>
                  <wp:effectExtent l="0" t="0" r="0" b="254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5415" cy="1407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10" w:type="dxa"/>
            <w:shd w:val="clear" w:color="auto" w:fill="auto"/>
          </w:tcPr>
          <w:p w:rsidR="00F30B13" w:rsidRPr="000C17B6" w:rsidRDefault="00F30B13" w:rsidP="002E07D4">
            <w:pPr>
              <w:jc w:val="center"/>
              <w:rPr>
                <w:b/>
                <w:sz w:val="18"/>
                <w:szCs w:val="18"/>
              </w:rPr>
            </w:pPr>
          </w:p>
          <w:p w:rsidR="00F30B13" w:rsidRPr="000C17B6" w:rsidRDefault="00F30B13" w:rsidP="002E07D4">
            <w:pPr>
              <w:spacing w:before="120"/>
              <w:jc w:val="center"/>
              <w:rPr>
                <w:b/>
                <w:bCs/>
                <w:sz w:val="20"/>
              </w:rPr>
            </w:pPr>
            <w:r w:rsidRPr="000C17B6">
              <w:rPr>
                <w:b/>
                <w:bCs/>
                <w:sz w:val="20"/>
              </w:rPr>
              <w:t>UNIVERSITATEA „VASILE ALECSANDRI” DIN BACĂU</w:t>
            </w:r>
          </w:p>
          <w:p w:rsidR="00F30B13" w:rsidRPr="000C17B6" w:rsidRDefault="00F30B13" w:rsidP="002E07D4">
            <w:pPr>
              <w:spacing w:after="60"/>
              <w:jc w:val="center"/>
              <w:rPr>
                <w:b/>
              </w:rPr>
            </w:pPr>
            <w:r w:rsidRPr="000C17B6">
              <w:rPr>
                <w:b/>
              </w:rPr>
              <w:t>Facultatea de Științe</w:t>
            </w:r>
          </w:p>
          <w:p w:rsidR="00F30B13" w:rsidRPr="000C17B6" w:rsidRDefault="00F30B13" w:rsidP="002E07D4">
            <w:pPr>
              <w:jc w:val="center"/>
              <w:rPr>
                <w:b/>
                <w:bCs/>
                <w:sz w:val="18"/>
                <w:szCs w:val="18"/>
              </w:rPr>
            </w:pPr>
            <w:r w:rsidRPr="000C17B6">
              <w:rPr>
                <w:b/>
                <w:bCs/>
                <w:sz w:val="18"/>
                <w:szCs w:val="18"/>
              </w:rPr>
              <w:t xml:space="preserve">Str. Calea </w:t>
            </w:r>
            <w:proofErr w:type="spellStart"/>
            <w:r w:rsidRPr="000C17B6">
              <w:rPr>
                <w:b/>
                <w:bCs/>
                <w:sz w:val="18"/>
                <w:szCs w:val="18"/>
              </w:rPr>
              <w:t>Mărăşeşti</w:t>
            </w:r>
            <w:proofErr w:type="spellEnd"/>
            <w:r w:rsidRPr="000C17B6">
              <w:rPr>
                <w:b/>
                <w:bCs/>
                <w:sz w:val="18"/>
                <w:szCs w:val="18"/>
              </w:rPr>
              <w:t>, nr. 157, Bacău, 600115</w:t>
            </w:r>
          </w:p>
          <w:p w:rsidR="00F30B13" w:rsidRPr="000C17B6" w:rsidRDefault="00F30B13" w:rsidP="002E07D4">
            <w:pPr>
              <w:jc w:val="center"/>
              <w:rPr>
                <w:b/>
                <w:bCs/>
                <w:sz w:val="18"/>
                <w:szCs w:val="18"/>
              </w:rPr>
            </w:pPr>
            <w:r w:rsidRPr="000C17B6">
              <w:rPr>
                <w:b/>
                <w:bCs/>
                <w:sz w:val="18"/>
                <w:szCs w:val="18"/>
              </w:rPr>
              <w:t>Tel. ++40-234-542411, tel./ fax ++40-234-571012</w:t>
            </w:r>
          </w:p>
          <w:p w:rsidR="00F30B13" w:rsidRPr="000C17B6" w:rsidRDefault="009677FF" w:rsidP="002E07D4">
            <w:pPr>
              <w:pStyle w:val="Heading1"/>
              <w:jc w:val="center"/>
              <w:rPr>
                <w:bCs/>
                <w:i/>
                <w:iCs/>
                <w:sz w:val="18"/>
                <w:szCs w:val="18"/>
              </w:rPr>
            </w:pPr>
            <w:hyperlink r:id="rId6" w:history="1">
              <w:r w:rsidR="00F30B13" w:rsidRPr="000C17B6">
                <w:rPr>
                  <w:rStyle w:val="Hyperlink"/>
                  <w:bCs/>
                  <w:i/>
                  <w:iCs/>
                  <w:sz w:val="18"/>
                  <w:szCs w:val="18"/>
                </w:rPr>
                <w:t>www.ub.ro</w:t>
              </w:r>
            </w:hyperlink>
            <w:r w:rsidR="00F30B13" w:rsidRPr="000C17B6">
              <w:rPr>
                <w:bCs/>
                <w:i/>
                <w:iCs/>
                <w:sz w:val="18"/>
                <w:szCs w:val="18"/>
              </w:rPr>
              <w:t xml:space="preserve">; e-mail: </w:t>
            </w:r>
            <w:hyperlink r:id="rId7" w:history="1">
              <w:r w:rsidR="00F30B13" w:rsidRPr="000C17B6">
                <w:rPr>
                  <w:rStyle w:val="Hyperlink"/>
                  <w:bCs/>
                  <w:i/>
                  <w:iCs/>
                  <w:sz w:val="18"/>
                  <w:szCs w:val="18"/>
                </w:rPr>
                <w:t>stiinte@ub.ro</w:t>
              </w:r>
            </w:hyperlink>
          </w:p>
          <w:p w:rsidR="00F30B13" w:rsidRPr="000C17B6" w:rsidRDefault="00F30B13" w:rsidP="002E07D4">
            <w:pPr>
              <w:jc w:val="center"/>
            </w:pPr>
          </w:p>
        </w:tc>
        <w:tc>
          <w:tcPr>
            <w:tcW w:w="2430" w:type="dxa"/>
            <w:shd w:val="clear" w:color="auto" w:fill="auto"/>
          </w:tcPr>
          <w:p w:rsidR="00F30B13" w:rsidRPr="000C17B6" w:rsidRDefault="00F30B13" w:rsidP="002E07D4">
            <w:r w:rsidRPr="000C17B6">
              <w:rPr>
                <w:noProof/>
                <w:lang w:val="en-US"/>
              </w:rPr>
              <w:drawing>
                <wp:anchor distT="0" distB="0" distL="114300" distR="114300" simplePos="0" relativeHeight="251659264" behindDoc="0" locked="0" layoutInCell="1" allowOverlap="1" wp14:anchorId="11D62CCA" wp14:editId="6080FF59">
                  <wp:simplePos x="0" y="0"/>
                  <wp:positionH relativeFrom="column">
                    <wp:posOffset>196215</wp:posOffset>
                  </wp:positionH>
                  <wp:positionV relativeFrom="paragraph">
                    <wp:posOffset>131445</wp:posOffset>
                  </wp:positionV>
                  <wp:extent cx="988695" cy="1008380"/>
                  <wp:effectExtent l="0" t="0" r="1905" b="1270"/>
                  <wp:wrapNone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8695" cy="10083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F30B13" w:rsidRPr="000C17B6" w:rsidRDefault="00F30B13" w:rsidP="002E07D4"/>
          <w:p w:rsidR="00F30B13" w:rsidRPr="000C17B6" w:rsidRDefault="00F30B13" w:rsidP="002E07D4">
            <w:pPr>
              <w:jc w:val="center"/>
            </w:pPr>
          </w:p>
        </w:tc>
      </w:tr>
      <w:bookmarkEnd w:id="0"/>
    </w:tbl>
    <w:p w:rsidR="002E0031" w:rsidRDefault="002E0031" w:rsidP="002E0031">
      <w:pPr>
        <w:rPr>
          <w:b/>
        </w:rPr>
      </w:pPr>
    </w:p>
    <w:p w:rsidR="002E0031" w:rsidRPr="00246E9F" w:rsidRDefault="002E0031" w:rsidP="002E0031">
      <w:pPr>
        <w:rPr>
          <w:b/>
        </w:rPr>
      </w:pPr>
      <w:r w:rsidRPr="00246E9F">
        <w:rPr>
          <w:b/>
        </w:rPr>
        <w:t xml:space="preserve">GRADUL II – SPECIALIZAREA: </w:t>
      </w:r>
      <w:r>
        <w:rPr>
          <w:b/>
        </w:rPr>
        <w:t>Informatică</w:t>
      </w:r>
    </w:p>
    <w:p w:rsidR="002E0031" w:rsidRPr="00246E9F" w:rsidRDefault="002E0031" w:rsidP="002E0031">
      <w:pPr>
        <w:rPr>
          <w:b/>
        </w:rPr>
      </w:pPr>
      <w:r>
        <w:rPr>
          <w:b/>
        </w:rPr>
        <w:t>SESIUNEA: AUGUST 202</w:t>
      </w:r>
      <w:r w:rsidR="001B43EA">
        <w:rPr>
          <w:b/>
        </w:rPr>
        <w:t>5</w:t>
      </w:r>
    </w:p>
    <w:p w:rsidR="002E0031" w:rsidRPr="000D39BA" w:rsidRDefault="002E0031" w:rsidP="002E0031">
      <w:pPr>
        <w:pStyle w:val="Heading1"/>
        <w:jc w:val="center"/>
        <w:rPr>
          <w:b/>
          <w:spacing w:val="-4"/>
          <w:sz w:val="20"/>
          <w:lang w:val="ro-RO"/>
        </w:rPr>
      </w:pPr>
    </w:p>
    <w:p w:rsidR="002E0031" w:rsidRDefault="002E0031" w:rsidP="002E0031">
      <w:pPr>
        <w:autoSpaceDE w:val="0"/>
        <w:autoSpaceDN w:val="0"/>
        <w:adjustRightInd w:val="0"/>
        <w:jc w:val="center"/>
        <w:rPr>
          <w:b/>
          <w:spacing w:val="-4"/>
        </w:rPr>
      </w:pPr>
    </w:p>
    <w:p w:rsidR="002E0031" w:rsidRPr="00246E9F" w:rsidRDefault="002E0031" w:rsidP="002E0031">
      <w:pPr>
        <w:autoSpaceDE w:val="0"/>
        <w:autoSpaceDN w:val="0"/>
        <w:adjustRightInd w:val="0"/>
        <w:jc w:val="center"/>
        <w:rPr>
          <w:b/>
        </w:rPr>
      </w:pPr>
      <w:r w:rsidRPr="00246E9F">
        <w:rPr>
          <w:b/>
          <w:spacing w:val="-4"/>
        </w:rPr>
        <w:t>PROBA</w:t>
      </w:r>
      <w:r w:rsidRPr="00246E9F">
        <w:rPr>
          <w:spacing w:val="-4"/>
          <w:sz w:val="32"/>
          <w:szCs w:val="32"/>
        </w:rPr>
        <w:t xml:space="preserve">: </w:t>
      </w:r>
      <w:r w:rsidRPr="00246E9F">
        <w:rPr>
          <w:b/>
          <w:spacing w:val="-4"/>
          <w:sz w:val="32"/>
          <w:szCs w:val="32"/>
        </w:rPr>
        <w:t xml:space="preserve"> </w:t>
      </w:r>
      <w:r>
        <w:rPr>
          <w:b/>
          <w:spacing w:val="-4"/>
        </w:rPr>
        <w:t>Metodica predării Informaticii</w:t>
      </w:r>
    </w:p>
    <w:p w:rsidR="002E0031" w:rsidRPr="00246E9F" w:rsidRDefault="002E0031" w:rsidP="002E0031">
      <w:pPr>
        <w:pStyle w:val="Heading1"/>
        <w:jc w:val="center"/>
        <w:rPr>
          <w:spacing w:val="-4"/>
          <w:lang w:val="ro-RO"/>
        </w:rPr>
      </w:pPr>
      <w:r w:rsidRPr="00246E9F">
        <w:rPr>
          <w:spacing w:val="-4"/>
          <w:lang w:val="ro-RO"/>
        </w:rPr>
        <w:t xml:space="preserve"> (SCRIS)</w:t>
      </w:r>
    </w:p>
    <w:p w:rsidR="002E0031" w:rsidRPr="00246E9F" w:rsidRDefault="002E0031" w:rsidP="002E0031">
      <w:pPr>
        <w:jc w:val="center"/>
        <w:rPr>
          <w:b/>
          <w:spacing w:val="-4"/>
        </w:rPr>
      </w:pPr>
    </w:p>
    <w:p w:rsidR="002E0031" w:rsidRPr="00246E9F" w:rsidRDefault="002E0031" w:rsidP="002E0031">
      <w:pPr>
        <w:jc w:val="center"/>
        <w:rPr>
          <w:b/>
          <w:spacing w:val="-4"/>
        </w:rPr>
      </w:pPr>
      <w:r w:rsidRPr="00246E9F">
        <w:rPr>
          <w:b/>
          <w:spacing w:val="-4"/>
        </w:rPr>
        <w:t xml:space="preserve">VARIANTA NR. </w:t>
      </w:r>
      <w:r w:rsidR="00ED091C">
        <w:rPr>
          <w:b/>
          <w:spacing w:val="-4"/>
        </w:rPr>
        <w:t>3</w:t>
      </w:r>
    </w:p>
    <w:p w:rsidR="00864C8E" w:rsidRPr="007710B3" w:rsidRDefault="00864C8E" w:rsidP="007710B3">
      <w:pPr>
        <w:spacing w:line="360" w:lineRule="auto"/>
        <w:jc w:val="center"/>
        <w:rPr>
          <w:b/>
        </w:rPr>
      </w:pPr>
    </w:p>
    <w:p w:rsidR="00864C8E" w:rsidRPr="007710B3" w:rsidRDefault="00864C8E" w:rsidP="00E30396">
      <w:pPr>
        <w:spacing w:line="360" w:lineRule="auto"/>
        <w:jc w:val="both"/>
      </w:pPr>
      <w:r w:rsidRPr="007710B3">
        <w:rPr>
          <w:b/>
        </w:rPr>
        <w:t>Subiectul nr. 1.</w:t>
      </w:r>
      <w:r w:rsidRPr="007710B3">
        <w:t xml:space="preserve"> </w:t>
      </w:r>
      <w:r w:rsidR="007B428D">
        <w:t>(</w:t>
      </w:r>
      <w:r w:rsidR="003120B6">
        <w:t>5</w:t>
      </w:r>
      <w:r w:rsidR="007B428D">
        <w:t xml:space="preserve"> puncte) </w:t>
      </w:r>
      <w:r w:rsidRPr="007710B3">
        <w:t xml:space="preserve">Prezentaţi </w:t>
      </w:r>
      <w:r w:rsidR="003120B6">
        <w:t xml:space="preserve">conţinuturile specifice conceptului de </w:t>
      </w:r>
      <w:r w:rsidR="00ED091C">
        <w:t>graf</w:t>
      </w:r>
      <w:r w:rsidR="00D35C2E" w:rsidRPr="007710B3">
        <w:t>. Vor fi abordate următoarele:</w:t>
      </w:r>
    </w:p>
    <w:p w:rsidR="00D35C2E" w:rsidRDefault="00ED091C" w:rsidP="00E30396">
      <w:pPr>
        <w:pStyle w:val="ListParagraph"/>
        <w:numPr>
          <w:ilvl w:val="0"/>
          <w:numId w:val="1"/>
        </w:numPr>
        <w:spacing w:line="360" w:lineRule="auto"/>
        <w:jc w:val="both"/>
      </w:pPr>
      <w:proofErr w:type="spellStart"/>
      <w:r>
        <w:t>Definiţia</w:t>
      </w:r>
      <w:proofErr w:type="spellEnd"/>
      <w:r>
        <w:t xml:space="preserve"> grafurilor neorientate </w:t>
      </w:r>
      <w:proofErr w:type="spellStart"/>
      <w:r>
        <w:t>şi</w:t>
      </w:r>
      <w:proofErr w:type="spellEnd"/>
      <w:r>
        <w:t xml:space="preserve"> a celor orientate</w:t>
      </w:r>
      <w:r w:rsidR="003120B6">
        <w:t xml:space="preserve"> </w:t>
      </w:r>
      <w:r w:rsidR="00E30396">
        <w:t>(</w:t>
      </w:r>
      <w:r>
        <w:t>0,5 puncte pentru fiecare</w:t>
      </w:r>
      <w:r>
        <w:t xml:space="preserve"> </w:t>
      </w:r>
      <w:proofErr w:type="spellStart"/>
      <w:r>
        <w:t>definiţie</w:t>
      </w:r>
      <w:proofErr w:type="spellEnd"/>
      <w:r w:rsidR="007710B3">
        <w:t>).</w:t>
      </w:r>
    </w:p>
    <w:p w:rsidR="00ED091C" w:rsidRDefault="00ED091C" w:rsidP="00ED091C">
      <w:pPr>
        <w:pStyle w:val="ListParagraph"/>
        <w:numPr>
          <w:ilvl w:val="0"/>
          <w:numId w:val="1"/>
        </w:numPr>
        <w:spacing w:line="360" w:lineRule="auto"/>
        <w:jc w:val="both"/>
      </w:pPr>
      <w:r>
        <w:t xml:space="preserve">Metode de reprezentare pentru </w:t>
      </w:r>
      <w:r>
        <w:t xml:space="preserve">grafurilor neorientate </w:t>
      </w:r>
      <w:proofErr w:type="spellStart"/>
      <w:r>
        <w:t>şi</w:t>
      </w:r>
      <w:proofErr w:type="spellEnd"/>
      <w:r>
        <w:t xml:space="preserve"> </w:t>
      </w:r>
      <w:r>
        <w:t>pentru grafuri</w:t>
      </w:r>
      <w:r>
        <w:t xml:space="preserve"> orientate</w:t>
      </w:r>
      <w:r>
        <w:t xml:space="preserve"> (</w:t>
      </w:r>
      <w:r>
        <w:t>0,5 puncte pentru fiecare</w:t>
      </w:r>
      <w:r>
        <w:t xml:space="preserve"> tip de graf).</w:t>
      </w:r>
    </w:p>
    <w:p w:rsidR="007710B3" w:rsidRDefault="00ED091C" w:rsidP="00E30396">
      <w:pPr>
        <w:pStyle w:val="ListParagraph"/>
        <w:numPr>
          <w:ilvl w:val="0"/>
          <w:numId w:val="1"/>
        </w:numPr>
        <w:spacing w:line="360" w:lineRule="auto"/>
        <w:jc w:val="both"/>
      </w:pPr>
      <w:proofErr w:type="spellStart"/>
      <w:r>
        <w:t>Noţiunile</w:t>
      </w:r>
      <w:proofErr w:type="spellEnd"/>
      <w:r>
        <w:t xml:space="preserve"> de graf </w:t>
      </w:r>
      <w:proofErr w:type="spellStart"/>
      <w:r>
        <w:t>parţial</w:t>
      </w:r>
      <w:proofErr w:type="spellEnd"/>
      <w:r>
        <w:t xml:space="preserve">, subgraf, </w:t>
      </w:r>
      <w:proofErr w:type="spellStart"/>
      <w:r>
        <w:t>lanţ</w:t>
      </w:r>
      <w:proofErr w:type="spellEnd"/>
      <w:r>
        <w:t>, ciclu pentru grafuri neorientate</w:t>
      </w:r>
      <w:r w:rsidR="003120B6">
        <w:t xml:space="preserve"> (</w:t>
      </w:r>
      <w:r>
        <w:t>2</w:t>
      </w:r>
      <w:r w:rsidR="003120B6">
        <w:t xml:space="preserve"> punct</w:t>
      </w:r>
      <w:r>
        <w:t>e</w:t>
      </w:r>
      <w:r w:rsidR="003120B6">
        <w:t>).</w:t>
      </w:r>
    </w:p>
    <w:p w:rsidR="007710B3" w:rsidRDefault="00ED091C" w:rsidP="00E30396">
      <w:pPr>
        <w:pStyle w:val="ListParagraph"/>
        <w:numPr>
          <w:ilvl w:val="0"/>
          <w:numId w:val="1"/>
        </w:numPr>
        <w:spacing w:line="360" w:lineRule="auto"/>
        <w:jc w:val="both"/>
      </w:pPr>
      <w:r>
        <w:t xml:space="preserve">Parcurgerea grafurilor neorientate în </w:t>
      </w:r>
      <w:proofErr w:type="spellStart"/>
      <w:r>
        <w:t>lăţime</w:t>
      </w:r>
      <w:proofErr w:type="spellEnd"/>
      <w:r>
        <w:t xml:space="preserve"> </w:t>
      </w:r>
      <w:proofErr w:type="spellStart"/>
      <w:r>
        <w:t>şi</w:t>
      </w:r>
      <w:proofErr w:type="spellEnd"/>
      <w:r>
        <w:t xml:space="preserve"> în adâncime – prin intermediul unui exemplu</w:t>
      </w:r>
      <w:r w:rsidR="007710B3">
        <w:t xml:space="preserve"> (</w:t>
      </w:r>
      <w:r>
        <w:t>0,5</w:t>
      </w:r>
      <w:r w:rsidR="007710B3">
        <w:t xml:space="preserve"> punct</w:t>
      </w:r>
      <w:r>
        <w:t>e pentru fiecare parcurgere</w:t>
      </w:r>
      <w:r w:rsidR="007710B3">
        <w:t>).</w:t>
      </w:r>
    </w:p>
    <w:p w:rsidR="00ED091C" w:rsidRDefault="00ED091C" w:rsidP="00ED091C">
      <w:pPr>
        <w:spacing w:line="360" w:lineRule="auto"/>
        <w:jc w:val="both"/>
      </w:pPr>
    </w:p>
    <w:p w:rsidR="007710B3" w:rsidRDefault="007710B3" w:rsidP="00E30396">
      <w:pPr>
        <w:spacing w:line="360" w:lineRule="auto"/>
        <w:ind w:left="360"/>
        <w:jc w:val="both"/>
      </w:pPr>
    </w:p>
    <w:p w:rsidR="00BB6A9F" w:rsidRDefault="007710B3" w:rsidP="00E30396">
      <w:pPr>
        <w:spacing w:line="360" w:lineRule="auto"/>
        <w:jc w:val="both"/>
      </w:pPr>
      <w:r w:rsidRPr="007710B3">
        <w:rPr>
          <w:b/>
        </w:rPr>
        <w:t xml:space="preserve">Subiectul nr. </w:t>
      </w:r>
      <w:r>
        <w:rPr>
          <w:b/>
        </w:rPr>
        <w:t>2</w:t>
      </w:r>
      <w:r w:rsidRPr="007710B3">
        <w:rPr>
          <w:b/>
        </w:rPr>
        <w:t>.</w:t>
      </w:r>
      <w:r w:rsidR="001F2E1F">
        <w:rPr>
          <w:b/>
        </w:rPr>
        <w:t xml:space="preserve"> </w:t>
      </w:r>
      <w:r w:rsidR="007B428D" w:rsidRPr="007B428D">
        <w:t>(</w:t>
      </w:r>
      <w:r w:rsidR="003120B6">
        <w:t>4</w:t>
      </w:r>
      <w:r w:rsidR="007B428D" w:rsidRPr="007B428D">
        <w:t xml:space="preserve"> puncte)</w:t>
      </w:r>
      <w:r w:rsidR="007B428D">
        <w:t xml:space="preserve"> </w:t>
      </w:r>
      <w:proofErr w:type="spellStart"/>
      <w:r w:rsidR="00ED091C">
        <w:t>Prezentaţi</w:t>
      </w:r>
      <w:proofErr w:type="spellEnd"/>
      <w:r w:rsidR="00ED091C">
        <w:t xml:space="preserve"> momentele unei </w:t>
      </w:r>
      <w:proofErr w:type="spellStart"/>
      <w:r w:rsidR="00ED091C">
        <w:t>lecţii</w:t>
      </w:r>
      <w:proofErr w:type="spellEnd"/>
      <w:r w:rsidR="00ED091C">
        <w:t xml:space="preserve"> interdisciplinare de recapitulare utilizând instrumente de calcul tabelar</w:t>
      </w:r>
      <w:r w:rsidR="003120B6">
        <w:t xml:space="preserve"> (Excel).</w:t>
      </w:r>
    </w:p>
    <w:p w:rsidR="007710B3" w:rsidRDefault="007B428D" w:rsidP="00E30396">
      <w:pPr>
        <w:spacing w:line="360" w:lineRule="auto"/>
        <w:jc w:val="both"/>
      </w:pPr>
      <w:r>
        <w:t>Se vor avea în vedere urm</w:t>
      </w:r>
      <w:r w:rsidR="00BB6A9F">
        <w:t>ăt</w:t>
      </w:r>
      <w:r>
        <w:t>oarele:</w:t>
      </w:r>
    </w:p>
    <w:p w:rsidR="007B428D" w:rsidRDefault="00851B75" w:rsidP="00E30396">
      <w:pPr>
        <w:pStyle w:val="ListParagraph"/>
        <w:numPr>
          <w:ilvl w:val="0"/>
          <w:numId w:val="2"/>
        </w:numPr>
        <w:spacing w:line="360" w:lineRule="auto"/>
        <w:jc w:val="both"/>
      </w:pPr>
      <w:r>
        <w:t xml:space="preserve">Descrierea </w:t>
      </w:r>
      <w:proofErr w:type="spellStart"/>
      <w:r w:rsidR="00ED091C">
        <w:t>necesităţii</w:t>
      </w:r>
      <w:proofErr w:type="spellEnd"/>
      <w:r w:rsidR="00ED091C">
        <w:t xml:space="preserve"> utilizării Excel în contextul disciplinei alese (fizică, matematică, etc.)</w:t>
      </w:r>
      <w:r w:rsidR="007B428D">
        <w:t xml:space="preserve"> (1 punct).</w:t>
      </w:r>
    </w:p>
    <w:p w:rsidR="007B428D" w:rsidRDefault="003120B6" w:rsidP="007B428D">
      <w:pPr>
        <w:pStyle w:val="ListParagraph"/>
        <w:numPr>
          <w:ilvl w:val="0"/>
          <w:numId w:val="2"/>
        </w:numPr>
        <w:spacing w:line="360" w:lineRule="auto"/>
      </w:pPr>
      <w:r>
        <w:t>Prezentaţi două exemple de utilizare a calculului tabelar la disciplin</w:t>
      </w:r>
      <w:r w:rsidR="00ED091C">
        <w:t>a aleasă</w:t>
      </w:r>
      <w:r w:rsidR="007B428D">
        <w:t xml:space="preserve"> (</w:t>
      </w:r>
      <w:r>
        <w:t>2 x</w:t>
      </w:r>
      <w:r w:rsidR="001B43EA">
        <w:t xml:space="preserve"> </w:t>
      </w:r>
      <w:r w:rsidR="00851B75">
        <w:t>1</w:t>
      </w:r>
      <w:r w:rsidR="007B428D">
        <w:t xml:space="preserve"> punct).</w:t>
      </w:r>
    </w:p>
    <w:p w:rsidR="00BB6A9F" w:rsidRDefault="003120B6" w:rsidP="00E30396">
      <w:pPr>
        <w:pStyle w:val="ListParagraph"/>
        <w:numPr>
          <w:ilvl w:val="0"/>
          <w:numId w:val="2"/>
        </w:numPr>
        <w:spacing w:line="360" w:lineRule="auto"/>
        <w:jc w:val="both"/>
      </w:pPr>
      <w:r>
        <w:t>Menţionaţi p</w:t>
      </w:r>
      <w:r w:rsidR="00851B75">
        <w:t>articularităţi</w:t>
      </w:r>
      <w:r>
        <w:t xml:space="preserve"> a</w:t>
      </w:r>
      <w:r w:rsidR="00851B75">
        <w:t xml:space="preserve">le procesului didactic </w:t>
      </w:r>
      <w:r>
        <w:t xml:space="preserve">specifice </w:t>
      </w:r>
      <w:r w:rsidR="00ED091C">
        <w:t xml:space="preserve">clasei cu care </w:t>
      </w:r>
      <w:proofErr w:type="spellStart"/>
      <w:r w:rsidR="00ED091C">
        <w:t>lucraţi</w:t>
      </w:r>
      <w:proofErr w:type="spellEnd"/>
      <w:r>
        <w:t xml:space="preserve"> </w:t>
      </w:r>
      <w:r w:rsidR="00BB6A9F">
        <w:t>(1 punct).</w:t>
      </w:r>
    </w:p>
    <w:p w:rsidR="00851B75" w:rsidRDefault="00851B75" w:rsidP="00851B75">
      <w:pPr>
        <w:spacing w:line="360" w:lineRule="auto"/>
        <w:jc w:val="both"/>
      </w:pPr>
    </w:p>
    <w:p w:rsidR="002E0031" w:rsidRPr="00246E9F" w:rsidRDefault="002E0031" w:rsidP="002E0031">
      <w:pPr>
        <w:jc w:val="both"/>
        <w:rPr>
          <w:spacing w:val="-4"/>
        </w:rPr>
      </w:pPr>
      <w:r w:rsidRPr="00246E9F">
        <w:rPr>
          <w:b/>
          <w:spacing w:val="-4"/>
        </w:rPr>
        <w:t>Notă</w:t>
      </w:r>
      <w:r w:rsidRPr="00246E9F">
        <w:rPr>
          <w:b/>
          <w:i/>
          <w:spacing w:val="-4"/>
        </w:rPr>
        <w:t xml:space="preserve">: </w:t>
      </w:r>
      <w:r w:rsidRPr="00246E9F">
        <w:rPr>
          <w:spacing w:val="-4"/>
        </w:rPr>
        <w:t>Se acordă un punct din oficiu.</w:t>
      </w:r>
    </w:p>
    <w:p w:rsidR="002E0031" w:rsidRPr="00246E9F" w:rsidRDefault="002E0031" w:rsidP="002E0031">
      <w:pPr>
        <w:jc w:val="both"/>
        <w:rPr>
          <w:spacing w:val="-4"/>
        </w:rPr>
      </w:pPr>
      <w:r>
        <w:rPr>
          <w:spacing w:val="-4"/>
        </w:rPr>
        <w:t>Timp de lucru: 3</w:t>
      </w:r>
      <w:r w:rsidRPr="00246E9F">
        <w:rPr>
          <w:spacing w:val="-4"/>
        </w:rPr>
        <w:t xml:space="preserve"> ore.</w:t>
      </w:r>
    </w:p>
    <w:p w:rsidR="007B428D" w:rsidRPr="009677FF" w:rsidRDefault="002E0031" w:rsidP="009677FF">
      <w:pPr>
        <w:jc w:val="both"/>
        <w:rPr>
          <w:b/>
          <w:spacing w:val="-4"/>
        </w:rPr>
      </w:pPr>
      <w:r w:rsidRPr="00246E9F">
        <w:rPr>
          <w:spacing w:val="-4"/>
        </w:rPr>
        <w:t>Toate subiectele sunt obligatorii.</w:t>
      </w:r>
      <w:r w:rsidRPr="00246E9F">
        <w:t xml:space="preserve"> </w:t>
      </w:r>
      <w:bookmarkStart w:id="1" w:name="_GoBack"/>
      <w:bookmarkEnd w:id="1"/>
    </w:p>
    <w:sectPr w:rsidR="007B428D" w:rsidRPr="009677FF" w:rsidSect="009677FF"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747E87"/>
    <w:multiLevelType w:val="hybridMultilevel"/>
    <w:tmpl w:val="F312828C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BDE0BF2"/>
    <w:multiLevelType w:val="hybridMultilevel"/>
    <w:tmpl w:val="1EF86BB8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4C8E"/>
    <w:rsid w:val="000C79FA"/>
    <w:rsid w:val="000F1C59"/>
    <w:rsid w:val="000F3315"/>
    <w:rsid w:val="00110A05"/>
    <w:rsid w:val="00134447"/>
    <w:rsid w:val="0016298C"/>
    <w:rsid w:val="001B43EA"/>
    <w:rsid w:val="001F2E1F"/>
    <w:rsid w:val="002B3B8F"/>
    <w:rsid w:val="002E0031"/>
    <w:rsid w:val="0030612A"/>
    <w:rsid w:val="003120B6"/>
    <w:rsid w:val="00317234"/>
    <w:rsid w:val="00346C2E"/>
    <w:rsid w:val="00392BE3"/>
    <w:rsid w:val="004154F5"/>
    <w:rsid w:val="004436D1"/>
    <w:rsid w:val="00454015"/>
    <w:rsid w:val="00466EC0"/>
    <w:rsid w:val="00491A03"/>
    <w:rsid w:val="004E47AF"/>
    <w:rsid w:val="004F4ACC"/>
    <w:rsid w:val="005647E0"/>
    <w:rsid w:val="00571AB6"/>
    <w:rsid w:val="005E49E8"/>
    <w:rsid w:val="00653A4A"/>
    <w:rsid w:val="00680E79"/>
    <w:rsid w:val="006A226C"/>
    <w:rsid w:val="006E2B48"/>
    <w:rsid w:val="006F5D61"/>
    <w:rsid w:val="006F6D63"/>
    <w:rsid w:val="00727F75"/>
    <w:rsid w:val="007710B3"/>
    <w:rsid w:val="007B428D"/>
    <w:rsid w:val="00851B75"/>
    <w:rsid w:val="00864962"/>
    <w:rsid w:val="00864C8E"/>
    <w:rsid w:val="00871BC9"/>
    <w:rsid w:val="008728BF"/>
    <w:rsid w:val="009102E5"/>
    <w:rsid w:val="009677FF"/>
    <w:rsid w:val="00B25F19"/>
    <w:rsid w:val="00BB3C39"/>
    <w:rsid w:val="00BB6A9F"/>
    <w:rsid w:val="00C70A6D"/>
    <w:rsid w:val="00C84DB7"/>
    <w:rsid w:val="00CA176E"/>
    <w:rsid w:val="00CC7891"/>
    <w:rsid w:val="00CF7FB2"/>
    <w:rsid w:val="00D02707"/>
    <w:rsid w:val="00D178CC"/>
    <w:rsid w:val="00D31330"/>
    <w:rsid w:val="00D35C2E"/>
    <w:rsid w:val="00E30396"/>
    <w:rsid w:val="00E85A92"/>
    <w:rsid w:val="00E9562A"/>
    <w:rsid w:val="00EC58BC"/>
    <w:rsid w:val="00ED091C"/>
    <w:rsid w:val="00F30B13"/>
    <w:rsid w:val="00F56DFF"/>
    <w:rsid w:val="00F60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6248DD"/>
  <w15:docId w15:val="{1ED4BFD5-53BB-4156-BF1D-19ED220325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F5D61"/>
    <w:pPr>
      <w:spacing w:after="0" w:line="240" w:lineRule="auto"/>
    </w:pPr>
    <w:rPr>
      <w:rFonts w:ascii="Times New Roman" w:hAnsi="Times New Roman"/>
      <w:sz w:val="24"/>
    </w:rPr>
  </w:style>
  <w:style w:type="paragraph" w:styleId="Heading1">
    <w:name w:val="heading 1"/>
    <w:basedOn w:val="Normal"/>
    <w:next w:val="Normal"/>
    <w:link w:val="Heading1Char"/>
    <w:qFormat/>
    <w:rsid w:val="002E0031"/>
    <w:pPr>
      <w:keepNext/>
      <w:outlineLvl w:val="0"/>
    </w:pPr>
    <w:rPr>
      <w:rFonts w:eastAsia="Times New Roman" w:cs="Times New Roman"/>
      <w:caps/>
      <w:sz w:val="28"/>
      <w:szCs w:val="20"/>
      <w:lang w:val="en-US"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rttitle">
    <w:name w:val="art_title"/>
    <w:basedOn w:val="DefaultParagraphFont"/>
    <w:rsid w:val="00F60FB2"/>
  </w:style>
  <w:style w:type="character" w:customStyle="1" w:styleId="articlevolume">
    <w:name w:val="articlevolume"/>
    <w:basedOn w:val="DefaultParagraphFont"/>
    <w:rsid w:val="00F60FB2"/>
  </w:style>
  <w:style w:type="character" w:customStyle="1" w:styleId="a-size-large">
    <w:name w:val="a-size-large"/>
    <w:basedOn w:val="DefaultParagraphFont"/>
    <w:rsid w:val="00F60FB2"/>
  </w:style>
  <w:style w:type="character" w:customStyle="1" w:styleId="authors">
    <w:name w:val="authors"/>
    <w:basedOn w:val="DefaultParagraphFont"/>
    <w:rsid w:val="00F60FB2"/>
  </w:style>
  <w:style w:type="paragraph" w:styleId="BalloonText">
    <w:name w:val="Balloon Text"/>
    <w:basedOn w:val="Normal"/>
    <w:link w:val="BalloonTextChar"/>
    <w:uiPriority w:val="99"/>
    <w:semiHidden/>
    <w:unhideWhenUsed/>
    <w:rsid w:val="00F60FB2"/>
    <w:pPr>
      <w:jc w:val="both"/>
    </w:pPr>
    <w:rPr>
      <w:rFonts w:eastAsia="Times New Roman" w:cs="Times New Roman"/>
      <w:color w:val="000000"/>
      <w:sz w:val="18"/>
      <w:szCs w:val="18"/>
      <w:lang w:val="en-US" w:eastAsia="de-DE"/>
    </w:rPr>
  </w:style>
  <w:style w:type="character" w:customStyle="1" w:styleId="BalloonTextChar">
    <w:name w:val="Balloon Text Char"/>
    <w:link w:val="BalloonText"/>
    <w:uiPriority w:val="99"/>
    <w:semiHidden/>
    <w:rsid w:val="00F60FB2"/>
    <w:rPr>
      <w:rFonts w:ascii="Times New Roman" w:eastAsia="Times New Roman" w:hAnsi="Times New Roman" w:cs="Times New Roman"/>
      <w:color w:val="000000"/>
      <w:sz w:val="18"/>
      <w:szCs w:val="18"/>
      <w:lang w:val="en-US" w:eastAsia="de-DE"/>
    </w:rPr>
  </w:style>
  <w:style w:type="character" w:customStyle="1" w:styleId="bibliographic-informationvalue">
    <w:name w:val="bibliographic-information__value"/>
    <w:basedOn w:val="DefaultParagraphFont"/>
    <w:rsid w:val="00F60FB2"/>
  </w:style>
  <w:style w:type="character" w:customStyle="1" w:styleId="bold">
    <w:name w:val="bold"/>
    <w:basedOn w:val="DefaultParagraphFont"/>
    <w:rsid w:val="00F60FB2"/>
  </w:style>
  <w:style w:type="character" w:styleId="CommentReference">
    <w:name w:val="annotation reference"/>
    <w:basedOn w:val="DefaultParagraphFont"/>
    <w:uiPriority w:val="99"/>
    <w:semiHidden/>
    <w:unhideWhenUsed/>
    <w:rsid w:val="00F60FB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60FB2"/>
    <w:pPr>
      <w:jc w:val="both"/>
    </w:pPr>
    <w:rPr>
      <w:rFonts w:eastAsia="Times New Roman" w:cs="Times New Roman"/>
      <w:color w:val="000000"/>
      <w:sz w:val="20"/>
      <w:szCs w:val="20"/>
      <w:lang w:val="en-US" w:eastAsia="de-DE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60FB2"/>
    <w:rPr>
      <w:rFonts w:ascii="Times New Roman" w:eastAsia="Times New Roman" w:hAnsi="Times New Roman" w:cs="Times New Roman"/>
      <w:color w:val="000000"/>
      <w:sz w:val="20"/>
      <w:szCs w:val="20"/>
      <w:lang w:val="en-US" w:eastAsia="de-D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60FB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60FB2"/>
    <w:rPr>
      <w:rFonts w:ascii="Times New Roman" w:eastAsia="Times New Roman" w:hAnsi="Times New Roman" w:cs="Times New Roman"/>
      <w:b/>
      <w:bCs/>
      <w:color w:val="000000"/>
      <w:sz w:val="20"/>
      <w:szCs w:val="20"/>
      <w:lang w:val="en-US" w:eastAsia="de-DE"/>
    </w:rPr>
  </w:style>
  <w:style w:type="paragraph" w:styleId="ListParagraph">
    <w:name w:val="List Paragraph"/>
    <w:basedOn w:val="Normal"/>
    <w:uiPriority w:val="34"/>
    <w:qFormat/>
    <w:rsid w:val="00D35C2E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2E0031"/>
    <w:rPr>
      <w:rFonts w:ascii="Times New Roman" w:eastAsia="Times New Roman" w:hAnsi="Times New Roman" w:cs="Times New Roman"/>
      <w:caps/>
      <w:sz w:val="28"/>
      <w:szCs w:val="20"/>
      <w:lang w:val="en-US" w:eastAsia="ro-RO"/>
    </w:rPr>
  </w:style>
  <w:style w:type="character" w:styleId="Hyperlink">
    <w:name w:val="Hyperlink"/>
    <w:uiPriority w:val="99"/>
    <w:rsid w:val="00F30B1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hyperlink" Target="mailto:stiinte@ub.ro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ub.ro" TargetMode="Externa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227</Words>
  <Characters>1295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ARACIS</dc:creator>
  <cp:lastModifiedBy>ElenaN</cp:lastModifiedBy>
  <cp:revision>3</cp:revision>
  <cp:lastPrinted>2022-08-29T07:31:00Z</cp:lastPrinted>
  <dcterms:created xsi:type="dcterms:W3CDTF">2025-08-25T05:24:00Z</dcterms:created>
  <dcterms:modified xsi:type="dcterms:W3CDTF">2025-08-25T05:34:00Z</dcterms:modified>
</cp:coreProperties>
</file>